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D4" w:rsidRDefault="00B263D4">
      <w:pPr>
        <w:widowControl w:val="0"/>
        <w:autoSpaceDE w:val="0"/>
        <w:autoSpaceDN w:val="0"/>
        <w:adjustRightInd w:val="0"/>
        <w:spacing w:after="0" w:line="240" w:lineRule="auto"/>
        <w:jc w:val="both"/>
        <w:outlineLvl w:val="0"/>
        <w:rPr>
          <w:rFonts w:ascii="Calibri" w:hAnsi="Calibri" w:cs="Calibri"/>
        </w:rPr>
      </w:pPr>
    </w:p>
    <w:p w:rsidR="00B263D4" w:rsidRDefault="00B263D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30 июля 2013 г. N 29200</w:t>
      </w:r>
    </w:p>
    <w:p w:rsidR="00B263D4" w:rsidRDefault="00B263D4">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B263D4" w:rsidRDefault="00B263D4">
      <w:pPr>
        <w:widowControl w:val="0"/>
        <w:autoSpaceDE w:val="0"/>
        <w:autoSpaceDN w:val="0"/>
        <w:adjustRightInd w:val="0"/>
        <w:spacing w:after="0" w:line="240" w:lineRule="auto"/>
        <w:jc w:val="right"/>
        <w:rPr>
          <w:rFonts w:ascii="Calibri" w:hAnsi="Calibri" w:cs="Calibri"/>
        </w:rPr>
      </w:pPr>
    </w:p>
    <w:p w:rsidR="00B263D4" w:rsidRDefault="00B263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263D4" w:rsidRDefault="00B263D4">
      <w:pPr>
        <w:widowControl w:val="0"/>
        <w:autoSpaceDE w:val="0"/>
        <w:autoSpaceDN w:val="0"/>
        <w:adjustRightInd w:val="0"/>
        <w:spacing w:after="0" w:line="240" w:lineRule="auto"/>
        <w:jc w:val="center"/>
        <w:rPr>
          <w:rFonts w:ascii="Calibri" w:hAnsi="Calibri" w:cs="Calibri"/>
          <w:b/>
          <w:bCs/>
        </w:rPr>
      </w:pPr>
    </w:p>
    <w:p w:rsidR="00B263D4" w:rsidRDefault="00B263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263D4" w:rsidRDefault="00B263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июня 2013 г. N 464</w:t>
      </w:r>
    </w:p>
    <w:p w:rsidR="00B263D4" w:rsidRDefault="00B263D4">
      <w:pPr>
        <w:widowControl w:val="0"/>
        <w:autoSpaceDE w:val="0"/>
        <w:autoSpaceDN w:val="0"/>
        <w:adjustRightInd w:val="0"/>
        <w:spacing w:after="0" w:line="240" w:lineRule="auto"/>
        <w:jc w:val="center"/>
        <w:rPr>
          <w:rFonts w:ascii="Calibri" w:hAnsi="Calibri" w:cs="Calibri"/>
          <w:b/>
          <w:bCs/>
        </w:rPr>
      </w:pPr>
    </w:p>
    <w:p w:rsidR="00B263D4" w:rsidRDefault="00B263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B263D4" w:rsidRDefault="00B263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И ОСУЩЕСТВЛЕНИЯ ОБРАЗОВАТЕЛЬНОЙ ДЕЯТЕЛЬНОСТИ</w:t>
      </w:r>
    </w:p>
    <w:p w:rsidR="00B263D4" w:rsidRDefault="00B263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w:t>
      </w:r>
    </w:p>
    <w:p w:rsidR="00B263D4" w:rsidRDefault="00B263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ПРОФЕССИОНАЛЬНОГО ОБРАЗОВАНИЯ</w:t>
      </w:r>
    </w:p>
    <w:p w:rsidR="00B263D4" w:rsidRDefault="00B263D4">
      <w:pPr>
        <w:widowControl w:val="0"/>
        <w:autoSpaceDE w:val="0"/>
        <w:autoSpaceDN w:val="0"/>
        <w:adjustRightInd w:val="0"/>
        <w:spacing w:after="0" w:line="240" w:lineRule="auto"/>
        <w:jc w:val="center"/>
        <w:rPr>
          <w:rFonts w:ascii="Calibri" w:hAnsi="Calibri" w:cs="Calibri"/>
        </w:rPr>
      </w:pPr>
    </w:p>
    <w:p w:rsidR="00B263D4" w:rsidRDefault="00B263D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263D4" w:rsidRDefault="00B263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22.01.2014 </w:t>
      </w:r>
      <w:hyperlink r:id="rId4" w:history="1">
        <w:r>
          <w:rPr>
            <w:rFonts w:ascii="Calibri" w:hAnsi="Calibri" w:cs="Calibri"/>
            <w:color w:val="0000FF"/>
          </w:rPr>
          <w:t>N 31</w:t>
        </w:r>
      </w:hyperlink>
      <w:r>
        <w:rPr>
          <w:rFonts w:ascii="Calibri" w:hAnsi="Calibri" w:cs="Calibri"/>
        </w:rPr>
        <w:t>,</w:t>
      </w:r>
    </w:p>
    <w:p w:rsidR="00B263D4" w:rsidRDefault="00B263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15.12.2014 </w:t>
      </w:r>
      <w:hyperlink r:id="rId5" w:history="1">
        <w:r>
          <w:rPr>
            <w:rFonts w:ascii="Calibri" w:hAnsi="Calibri" w:cs="Calibri"/>
            <w:color w:val="0000FF"/>
          </w:rPr>
          <w:t>N 1580</w:t>
        </w:r>
      </w:hyperlink>
      <w:r>
        <w:rPr>
          <w:rFonts w:ascii="Calibri" w:hAnsi="Calibri" w:cs="Calibri"/>
        </w:rPr>
        <w:t>)</w:t>
      </w:r>
    </w:p>
    <w:p w:rsidR="00B263D4" w:rsidRDefault="00B263D4">
      <w:pPr>
        <w:widowControl w:val="0"/>
        <w:autoSpaceDE w:val="0"/>
        <w:autoSpaceDN w:val="0"/>
        <w:adjustRightInd w:val="0"/>
        <w:spacing w:after="0" w:line="240" w:lineRule="auto"/>
        <w:jc w:val="center"/>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11 статьи 13</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7"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образовательным программам среднего профессионального образования.</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сентября 2013 года.</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263D4" w:rsidRDefault="00B263D4">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B263D4" w:rsidRDefault="00B263D4">
      <w:pPr>
        <w:widowControl w:val="0"/>
        <w:autoSpaceDE w:val="0"/>
        <w:autoSpaceDN w:val="0"/>
        <w:adjustRightInd w:val="0"/>
        <w:spacing w:after="0" w:line="240" w:lineRule="auto"/>
        <w:jc w:val="right"/>
        <w:rPr>
          <w:rFonts w:ascii="Calibri" w:hAnsi="Calibri" w:cs="Calibri"/>
        </w:rPr>
      </w:pPr>
    </w:p>
    <w:p w:rsidR="00B263D4" w:rsidRDefault="00B263D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263D4" w:rsidRDefault="00B263D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B263D4" w:rsidRDefault="00B263D4">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B263D4" w:rsidRDefault="00B263D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263D4" w:rsidRDefault="00B263D4">
      <w:pPr>
        <w:widowControl w:val="0"/>
        <w:autoSpaceDE w:val="0"/>
        <w:autoSpaceDN w:val="0"/>
        <w:adjustRightInd w:val="0"/>
        <w:spacing w:after="0" w:line="240" w:lineRule="auto"/>
        <w:jc w:val="right"/>
        <w:rPr>
          <w:rFonts w:ascii="Calibri" w:hAnsi="Calibri" w:cs="Calibri"/>
        </w:rPr>
      </w:pPr>
      <w:r>
        <w:rPr>
          <w:rFonts w:ascii="Calibri" w:hAnsi="Calibri" w:cs="Calibri"/>
        </w:rPr>
        <w:t>от 14 июня 2013 г. N 464</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ПОРЯДОК</w:t>
      </w:r>
    </w:p>
    <w:p w:rsidR="00B263D4" w:rsidRDefault="00B263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И ОСУЩЕСТВЛЕНИЯ ОБРАЗОВАТЕЛЬНОЙ ДЕЯТЕЛЬНОСТИ</w:t>
      </w:r>
    </w:p>
    <w:p w:rsidR="00B263D4" w:rsidRDefault="00B263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w:t>
      </w:r>
    </w:p>
    <w:p w:rsidR="00B263D4" w:rsidRDefault="00B263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ПРОФЕССИОНАЛЬНОГО ОБРАЗОВАНИЯ</w:t>
      </w:r>
    </w:p>
    <w:p w:rsidR="00B263D4" w:rsidRDefault="00B263D4">
      <w:pPr>
        <w:widowControl w:val="0"/>
        <w:autoSpaceDE w:val="0"/>
        <w:autoSpaceDN w:val="0"/>
        <w:adjustRightInd w:val="0"/>
        <w:spacing w:after="0" w:line="240" w:lineRule="auto"/>
        <w:jc w:val="center"/>
        <w:rPr>
          <w:rFonts w:ascii="Calibri" w:hAnsi="Calibri" w:cs="Calibri"/>
        </w:rPr>
      </w:pPr>
    </w:p>
    <w:p w:rsidR="00B263D4" w:rsidRDefault="00B263D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263D4" w:rsidRDefault="00B263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22.01.2014 </w:t>
      </w:r>
      <w:hyperlink r:id="rId7" w:history="1">
        <w:r>
          <w:rPr>
            <w:rFonts w:ascii="Calibri" w:hAnsi="Calibri" w:cs="Calibri"/>
            <w:color w:val="0000FF"/>
          </w:rPr>
          <w:t>N 31</w:t>
        </w:r>
      </w:hyperlink>
      <w:r>
        <w:rPr>
          <w:rFonts w:ascii="Calibri" w:hAnsi="Calibri" w:cs="Calibri"/>
        </w:rPr>
        <w:t>,</w:t>
      </w:r>
    </w:p>
    <w:p w:rsidR="00B263D4" w:rsidRDefault="00B263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15.12.2014 </w:t>
      </w:r>
      <w:hyperlink r:id="rId8" w:history="1">
        <w:r>
          <w:rPr>
            <w:rFonts w:ascii="Calibri" w:hAnsi="Calibri" w:cs="Calibri"/>
            <w:color w:val="0000FF"/>
          </w:rPr>
          <w:t>N 1580</w:t>
        </w:r>
      </w:hyperlink>
      <w:r>
        <w:rPr>
          <w:rFonts w:ascii="Calibri" w:hAnsi="Calibri" w:cs="Calibri"/>
        </w:rPr>
        <w:t>)</w:t>
      </w:r>
    </w:p>
    <w:p w:rsidR="00B263D4" w:rsidRDefault="00B263D4">
      <w:pPr>
        <w:widowControl w:val="0"/>
        <w:autoSpaceDE w:val="0"/>
        <w:autoSpaceDN w:val="0"/>
        <w:adjustRightInd w:val="0"/>
        <w:spacing w:after="0" w:line="240" w:lineRule="auto"/>
        <w:jc w:val="center"/>
        <w:rPr>
          <w:rFonts w:ascii="Calibri" w:hAnsi="Calibri" w:cs="Calibri"/>
        </w:rPr>
      </w:pPr>
    </w:p>
    <w:p w:rsidR="00B263D4" w:rsidRDefault="00B263D4">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t>I. Общие положения</w:t>
      </w:r>
    </w:p>
    <w:p w:rsidR="00B263D4" w:rsidRDefault="00B263D4">
      <w:pPr>
        <w:widowControl w:val="0"/>
        <w:autoSpaceDE w:val="0"/>
        <w:autoSpaceDN w:val="0"/>
        <w:adjustRightInd w:val="0"/>
        <w:spacing w:after="0" w:line="240" w:lineRule="auto"/>
        <w:jc w:val="center"/>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w:t>
      </w:r>
      <w:r>
        <w:rPr>
          <w:rFonts w:ascii="Calibri" w:hAnsi="Calibri" w:cs="Calibri"/>
        </w:rPr>
        <w:lastRenderedPageBreak/>
        <w:t>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II. Организация и осуществление</w:t>
      </w:r>
    </w:p>
    <w:p w:rsidR="00B263D4" w:rsidRDefault="00B263D4">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деятельности</w:t>
      </w:r>
    </w:p>
    <w:p w:rsidR="00B263D4" w:rsidRDefault="00B263D4">
      <w:pPr>
        <w:widowControl w:val="0"/>
        <w:autoSpaceDE w:val="0"/>
        <w:autoSpaceDN w:val="0"/>
        <w:adjustRightInd w:val="0"/>
        <w:spacing w:after="0" w:line="240" w:lineRule="auto"/>
        <w:jc w:val="center"/>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может быть получено в образовательных организациях, а также вне образовательных организаций.</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Часть 3 статьи 17</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Допускается сочетание различных форм получения образования и форм обучения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Часть 4 статьи 17</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w:t>
      </w:r>
      <w:hyperlink r:id="rId11" w:history="1">
        <w:r>
          <w:rPr>
            <w:rFonts w:ascii="Calibri" w:hAnsi="Calibri" w:cs="Calibri"/>
            <w:color w:val="0000FF"/>
          </w:rPr>
          <w:t>Приказ</w:t>
        </w:r>
      </w:hyperlink>
      <w:r>
        <w:rPr>
          <w:rFonts w:ascii="Calibri" w:hAnsi="Calibri" w:cs="Calibri"/>
        </w:rPr>
        <w:t xml:space="preserve"> Минобрнауки России от 15.12.2014 N 1580.</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Часть 4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13" w:history="1">
        <w:r>
          <w:rPr>
            <w:rFonts w:ascii="Calibri" w:hAnsi="Calibri" w:cs="Calibri"/>
            <w:color w:val="0000FF"/>
          </w:rPr>
          <w:t>Часть 7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3 статьи 68</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Часть 1 статьи 13</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w:t>
      </w:r>
      <w:hyperlink r:id="rId16" w:history="1">
        <w:r>
          <w:rPr>
            <w:rFonts w:ascii="Calibri" w:hAnsi="Calibri" w:cs="Calibri"/>
            <w:color w:val="0000FF"/>
          </w:rPr>
          <w:t>электронное обучение</w:t>
        </w:r>
      </w:hyperlink>
      <w:r>
        <w:rPr>
          <w:rFonts w:ascii="Calibri" w:hAnsi="Calibri" w:cs="Calibri"/>
        </w:rPr>
        <w:t xml:space="preserve">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Часть 2 статьи 13</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Часть 3 статьи 13</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19" w:history="1">
        <w:r>
          <w:rPr>
            <w:rFonts w:ascii="Calibri" w:hAnsi="Calibri" w:cs="Calibri"/>
            <w:color w:val="0000FF"/>
          </w:rPr>
          <w:t>Часть 9 статьи 13</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программа среднего профессионального образования предусматривает проведение практики обучающихся.</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практике обучающихся, осваивающих образовательные программы среднего профессионального образования, утверждается Министерством образования и науки Российской Федерации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Часть 8 статьи 13</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образовательных организациях образовательная деятельность осуществляется на государственном языке Российской Федерации.</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Часть 3 статьи 14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Часть 5 статьи 14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w:t>
      </w:r>
      <w:r>
        <w:rPr>
          <w:rFonts w:ascii="Calibri" w:hAnsi="Calibri" w:cs="Calibri"/>
        </w:rPr>
        <w:lastRenderedPageBreak/>
        <w:t>является получением второго или последующего среднего профессионального образования повторно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Часть 5 статьи 68</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B263D4" w:rsidRDefault="00B263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15.12.2014 N 1580)</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5" w:history="1">
        <w:r>
          <w:rPr>
            <w:rFonts w:ascii="Calibri" w:hAnsi="Calibri" w:cs="Calibri"/>
            <w:color w:val="0000FF"/>
          </w:rPr>
          <w:t>Приказ</w:t>
        </w:r>
      </w:hyperlink>
      <w:r>
        <w:rPr>
          <w:rFonts w:ascii="Calibri" w:hAnsi="Calibri" w:cs="Calibri"/>
        </w:rPr>
        <w:t xml:space="preserve"> Минобрнауки России от 15.12.2014 N 1580.</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Пункт 3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процессе освоения образовательных программ среднего профессионального образования обучающимся предоставляются каникулы.</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видов аудиторных занятий академический час устанавливается продолжительностью 45 минут.</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обязательных аудиторных занятий и практики не должен превышать 36 академических часов в неделю.</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Численность обучающихся в учебной группе составляет не более 25 человек. Исходя из специфики образовательной организации учебные занятия и практика могут проводиться образовательной организацией с группами обучающихся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B263D4" w:rsidRDefault="00B263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Минобрнауки России от 22.01.2014 </w:t>
      </w:r>
      <w:hyperlink r:id="rId27" w:history="1">
        <w:r>
          <w:rPr>
            <w:rFonts w:ascii="Calibri" w:hAnsi="Calibri" w:cs="Calibri"/>
            <w:color w:val="0000FF"/>
          </w:rPr>
          <w:t>N 31</w:t>
        </w:r>
      </w:hyperlink>
      <w:r>
        <w:rPr>
          <w:rFonts w:ascii="Calibri" w:hAnsi="Calibri" w:cs="Calibri"/>
        </w:rPr>
        <w:t xml:space="preserve">, от 15.12.2014 </w:t>
      </w:r>
      <w:hyperlink r:id="rId28" w:history="1">
        <w:r>
          <w:rPr>
            <w:rFonts w:ascii="Calibri" w:hAnsi="Calibri" w:cs="Calibri"/>
            <w:color w:val="0000FF"/>
          </w:rPr>
          <w:t>N 1580</w:t>
        </w:r>
      </w:hyperlink>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Часть 1 статьи 58</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Образовательная организация самостоятельно устанавливает систему оценок при промежуточной аттестации.</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Часть 12 статьи 60</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1" w:history="1">
        <w:r>
          <w:rPr>
            <w:rFonts w:ascii="Calibri" w:hAnsi="Calibri" w:cs="Calibri"/>
            <w:color w:val="0000FF"/>
          </w:rPr>
          <w:t>Часть 6 статьи 68</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2" w:history="1">
        <w:r>
          <w:rPr>
            <w:rFonts w:ascii="Calibri" w:hAnsi="Calibri" w:cs="Calibri"/>
            <w:color w:val="0000FF"/>
          </w:rPr>
          <w:t>Часть 3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3" w:history="1">
        <w:r>
          <w:rPr>
            <w:rFonts w:ascii="Calibri" w:hAnsi="Calibri" w:cs="Calibri"/>
            <w:color w:val="0000FF"/>
          </w:rPr>
          <w:t>Часть 17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jc w:val="center"/>
        <w:outlineLvl w:val="1"/>
        <w:rPr>
          <w:rFonts w:ascii="Calibri" w:hAnsi="Calibri" w:cs="Calibri"/>
        </w:rPr>
      </w:pPr>
      <w:bookmarkStart w:id="5" w:name="Par168"/>
      <w:bookmarkEnd w:id="5"/>
      <w:r>
        <w:rPr>
          <w:rFonts w:ascii="Calibri" w:hAnsi="Calibri" w:cs="Calibri"/>
        </w:rPr>
        <w:t>III. Особенности организации образовательной деятельности</w:t>
      </w:r>
    </w:p>
    <w:p w:rsidR="00B263D4" w:rsidRDefault="00B263D4">
      <w:pPr>
        <w:widowControl w:val="0"/>
        <w:autoSpaceDE w:val="0"/>
        <w:autoSpaceDN w:val="0"/>
        <w:adjustRightInd w:val="0"/>
        <w:spacing w:after="0" w:line="240" w:lineRule="auto"/>
        <w:jc w:val="center"/>
        <w:rPr>
          <w:rFonts w:ascii="Calibri" w:hAnsi="Calibri" w:cs="Calibri"/>
        </w:rPr>
      </w:pPr>
      <w:r>
        <w:rPr>
          <w:rFonts w:ascii="Calibri" w:hAnsi="Calibri" w:cs="Calibri"/>
        </w:rPr>
        <w:t>для лиц с ограниченными возможностями здоровья</w:t>
      </w:r>
    </w:p>
    <w:p w:rsidR="00B263D4" w:rsidRDefault="00B263D4">
      <w:pPr>
        <w:widowControl w:val="0"/>
        <w:autoSpaceDE w:val="0"/>
        <w:autoSpaceDN w:val="0"/>
        <w:adjustRightInd w:val="0"/>
        <w:spacing w:after="0" w:line="240" w:lineRule="auto"/>
        <w:jc w:val="center"/>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4" w:history="1">
        <w:r>
          <w:rPr>
            <w:rFonts w:ascii="Calibri" w:hAnsi="Calibri" w:cs="Calibri"/>
            <w:color w:val="0000FF"/>
          </w:rPr>
          <w:t>Часть 1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5" w:history="1">
        <w:r>
          <w:rPr>
            <w:rFonts w:ascii="Calibri" w:hAnsi="Calibri" w:cs="Calibri"/>
            <w:color w:val="0000FF"/>
          </w:rPr>
          <w:t>Часть 8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Часть 10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7" w:history="1">
        <w:r>
          <w:rPr>
            <w:rFonts w:ascii="Calibri" w:hAnsi="Calibri" w:cs="Calibri"/>
            <w:color w:val="0000FF"/>
          </w:rPr>
          <w:t>Часть 3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с ограниченными возможностями здоровья по зрению:</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адаптация официальных сайтов образовательных организаций в сети Интернет с учетом </w:t>
      </w:r>
      <w:r>
        <w:rPr>
          <w:rFonts w:ascii="Calibri" w:hAnsi="Calibri" w:cs="Calibri"/>
        </w:rPr>
        <w:lastRenderedPageBreak/>
        <w:t>особых потребностей инвалидов по зрению с приведением их к международному стандарту доступности веб-контента и веб-сервисов (WCAG);</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присутствие ассистента, оказывающего обучающемуся необходимую помощь;</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выпуска альтернативных форматов печатных материалов (крупный шрифт или аудиофайлы);</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с ограниченными возможностями здоровья по слуху:</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надлежащими звуковыми средствами воспроизведения информации;</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8" w:history="1">
        <w:r>
          <w:rPr>
            <w:rFonts w:ascii="Calibri" w:hAnsi="Calibri" w:cs="Calibri"/>
            <w:color w:val="0000FF"/>
          </w:rPr>
          <w:t>Часть 4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обучающихся с ограниченными возможностями здоровья в учебной группе устанавливается до 15 человек.</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&lt;1&gt;.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9" w:history="1">
        <w:r>
          <w:rPr>
            <w:rFonts w:ascii="Calibri" w:hAnsi="Calibri" w:cs="Calibri"/>
            <w:color w:val="0000FF"/>
          </w:rPr>
          <w:t>Часть 11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autoSpaceDE w:val="0"/>
        <w:autoSpaceDN w:val="0"/>
        <w:adjustRightInd w:val="0"/>
        <w:spacing w:after="0" w:line="240" w:lineRule="auto"/>
        <w:ind w:firstLine="540"/>
        <w:jc w:val="both"/>
        <w:rPr>
          <w:rFonts w:ascii="Calibri" w:hAnsi="Calibri" w:cs="Calibri"/>
        </w:rPr>
      </w:pPr>
    </w:p>
    <w:p w:rsidR="00B263D4" w:rsidRDefault="00B263D4">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54219E" w:rsidRDefault="0054219E"/>
    <w:sectPr w:rsidR="0054219E" w:rsidSect="00785D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63D4"/>
    <w:rsid w:val="0054219E"/>
    <w:rsid w:val="00B26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666CA2845A61A38A90A89428D75220F223D1D537B03B36B4F0B07890522472502BC083F4CDCC40Av0H" TargetMode="External"/><Relationship Id="rId13" Type="http://schemas.openxmlformats.org/officeDocument/2006/relationships/hyperlink" Target="consultantplus://offline/ref=018666CA2845A61A38A90A89428D75220F223A19597803B36B4F0B07890522472502BC083F4CDEC60AvEH" TargetMode="External"/><Relationship Id="rId18" Type="http://schemas.openxmlformats.org/officeDocument/2006/relationships/hyperlink" Target="consultantplus://offline/ref=018666CA2845A61A38A90A89428D75220F223A19597803B36B4F0B07890522472502BC083F4CDEC00Av6H" TargetMode="External"/><Relationship Id="rId26" Type="http://schemas.openxmlformats.org/officeDocument/2006/relationships/hyperlink" Target="consultantplus://offline/ref=018666CA2845A61A38A90A89428D75220F223A19597803B36B4F0B07890522472502BC083F4CD8CC0Av6H" TargetMode="External"/><Relationship Id="rId39" Type="http://schemas.openxmlformats.org/officeDocument/2006/relationships/hyperlink" Target="consultantplus://offline/ref=018666CA2845A61A38A90A89428D75220F223A19597803B36B4F0B07890522472502BC083F4DDCC00AvEH" TargetMode="External"/><Relationship Id="rId3" Type="http://schemas.openxmlformats.org/officeDocument/2006/relationships/webSettings" Target="webSettings.xml"/><Relationship Id="rId21" Type="http://schemas.openxmlformats.org/officeDocument/2006/relationships/hyperlink" Target="consultantplus://offline/ref=018666CA2845A61A38A90A89428D75220F223A19597803B36B4F0B07890522472502BC083F4CDEC10Av4H" TargetMode="External"/><Relationship Id="rId34" Type="http://schemas.openxmlformats.org/officeDocument/2006/relationships/hyperlink" Target="consultantplus://offline/ref=018666CA2845A61A38A90A89428D75220F223A19597803B36B4F0B07890522472502BC083F4DDCC70AvEH" TargetMode="External"/><Relationship Id="rId7" Type="http://schemas.openxmlformats.org/officeDocument/2006/relationships/hyperlink" Target="consultantplus://offline/ref=018666CA2845A61A38A90A89428D75220F23391C5D7F03B36B4F0B07890522472502BC083F4CDCC40Av0H" TargetMode="External"/><Relationship Id="rId12" Type="http://schemas.openxmlformats.org/officeDocument/2006/relationships/hyperlink" Target="consultantplus://offline/ref=018666CA2845A61A38A90A89428D75220F223A19597803B36B4F0B07890522472502BC083F4CDEC40Av1H" TargetMode="External"/><Relationship Id="rId17" Type="http://schemas.openxmlformats.org/officeDocument/2006/relationships/hyperlink" Target="consultantplus://offline/ref=018666CA2845A61A38A90A89428D75220F223A19597803B36B4F0B07890522472502BC083F4CDEC70AvFH" TargetMode="External"/><Relationship Id="rId25" Type="http://schemas.openxmlformats.org/officeDocument/2006/relationships/hyperlink" Target="consultantplus://offline/ref=018666CA2845A61A38A90A89428D75220F223D1D537B03B36B4F0B07890522472502BC083F4CDCC50Av7H" TargetMode="External"/><Relationship Id="rId33" Type="http://schemas.openxmlformats.org/officeDocument/2006/relationships/hyperlink" Target="consultantplus://offline/ref=018666CA2845A61A38A90A89428D75220F223A19597803B36B4F0B07890522472502BC083F4CD4C60Av5H" TargetMode="External"/><Relationship Id="rId38" Type="http://schemas.openxmlformats.org/officeDocument/2006/relationships/hyperlink" Target="consultantplus://offline/ref=018666CA2845A61A38A90A89428D75220F223A19597803B36B4F0B07890522472502BC083F4DDCC00Av7H" TargetMode="External"/><Relationship Id="rId2" Type="http://schemas.openxmlformats.org/officeDocument/2006/relationships/settings" Target="settings.xml"/><Relationship Id="rId16" Type="http://schemas.openxmlformats.org/officeDocument/2006/relationships/hyperlink" Target="consultantplus://offline/ref=018666CA2845A61A38A90A89428D75220F23381B5A7B03B36B4F0B07890522472502BC083F4CDCC50Av7H" TargetMode="External"/><Relationship Id="rId20" Type="http://schemas.openxmlformats.org/officeDocument/2006/relationships/hyperlink" Target="consultantplus://offline/ref=018666CA2845A61A38A90A89428D75220F223A19597803B36B4F0B07890522472502BC083F4CDEC00Av3H" TargetMode="External"/><Relationship Id="rId29" Type="http://schemas.openxmlformats.org/officeDocument/2006/relationships/hyperlink" Target="consultantplus://offline/ref=018666CA2845A61A38A90A89428D75220F223A19597803B36B4F0B07890522472502BC083F4CDBCC0Av0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18666CA2845A61A38A90A89428D75220F223A19597803B36B4F0B07890522472502BC083F4CDEC00AvEH" TargetMode="External"/><Relationship Id="rId11" Type="http://schemas.openxmlformats.org/officeDocument/2006/relationships/hyperlink" Target="consultantplus://offline/ref=018666CA2845A61A38A90A89428D75220F223D1D537B03B36B4F0B07890522472502BC083F4CDCC40Av1H" TargetMode="External"/><Relationship Id="rId24" Type="http://schemas.openxmlformats.org/officeDocument/2006/relationships/hyperlink" Target="consultantplus://offline/ref=018666CA2845A61A38A90A89428D75220F223D1D537B03B36B4F0B07890522472502BC083F4CDCC40AvFH" TargetMode="External"/><Relationship Id="rId32" Type="http://schemas.openxmlformats.org/officeDocument/2006/relationships/hyperlink" Target="consultantplus://offline/ref=018666CA2845A61A38A90A89428D75220F223A19597803B36B4F0B07890522472502BC083F4CD9C50Av3H" TargetMode="External"/><Relationship Id="rId37" Type="http://schemas.openxmlformats.org/officeDocument/2006/relationships/hyperlink" Target="consultantplus://offline/ref=018666CA2845A61A38A90A89428D75220F223A19597803B36B4F0B07890522472502BC083F4DDCC00Av6H" TargetMode="External"/><Relationship Id="rId40" Type="http://schemas.openxmlformats.org/officeDocument/2006/relationships/fontTable" Target="fontTable.xml"/><Relationship Id="rId5" Type="http://schemas.openxmlformats.org/officeDocument/2006/relationships/hyperlink" Target="consultantplus://offline/ref=018666CA2845A61A38A90A89428D75220F223D1D537B03B36B4F0B07890522472502BC083F4CDCC40Av0H" TargetMode="External"/><Relationship Id="rId15" Type="http://schemas.openxmlformats.org/officeDocument/2006/relationships/hyperlink" Target="consultantplus://offline/ref=018666CA2845A61A38A90A89428D75220F223A19597803B36B4F0B07890522472502BC083F4CDEC70AvEH" TargetMode="External"/><Relationship Id="rId23" Type="http://schemas.openxmlformats.org/officeDocument/2006/relationships/hyperlink" Target="consultantplus://offline/ref=018666CA2845A61A38A90A89428D75220F223A19597803B36B4F0B07890522472502BC083F4CD5C50Av7H" TargetMode="External"/><Relationship Id="rId28" Type="http://schemas.openxmlformats.org/officeDocument/2006/relationships/hyperlink" Target="consultantplus://offline/ref=018666CA2845A61A38A90A89428D75220F223D1D537B03B36B4F0B07890522472502BC083F4CDCC50Av4H" TargetMode="External"/><Relationship Id="rId36" Type="http://schemas.openxmlformats.org/officeDocument/2006/relationships/hyperlink" Target="consultantplus://offline/ref=018666CA2845A61A38A90A89428D75220F223A19597803B36B4F0B07890522472502BC083F4DDCC00Av1H" TargetMode="External"/><Relationship Id="rId10" Type="http://schemas.openxmlformats.org/officeDocument/2006/relationships/hyperlink" Target="consultantplus://offline/ref=018666CA2845A61A38A90A89428D75220F223A19597803B36B4F0B07890522472502BC083F4CDEC30Av1H" TargetMode="External"/><Relationship Id="rId19" Type="http://schemas.openxmlformats.org/officeDocument/2006/relationships/hyperlink" Target="consultantplus://offline/ref=018666CA2845A61A38A90A89428D75220F223A19597803B36B4F0B07890522472502BC083F4CDEC00Av0H" TargetMode="External"/><Relationship Id="rId31" Type="http://schemas.openxmlformats.org/officeDocument/2006/relationships/hyperlink" Target="consultantplus://offline/ref=018666CA2845A61A38A90A89428D75220F223A19597803B36B4F0B07890522472502BC083F4CD5C50Av4H" TargetMode="External"/><Relationship Id="rId4" Type="http://schemas.openxmlformats.org/officeDocument/2006/relationships/hyperlink" Target="consultantplus://offline/ref=018666CA2845A61A38A90A89428D75220F23391C5D7F03B36B4F0B07890522472502BC083F4CDCC40Av0H" TargetMode="External"/><Relationship Id="rId9" Type="http://schemas.openxmlformats.org/officeDocument/2006/relationships/hyperlink" Target="consultantplus://offline/ref=018666CA2845A61A38A90A89428D75220F223A19597803B36B4F0B07890522472502BC083F4CDEC30Av0H" TargetMode="External"/><Relationship Id="rId14" Type="http://schemas.openxmlformats.org/officeDocument/2006/relationships/hyperlink" Target="consultantplus://offline/ref=018666CA2845A61A38A90A89428D75220F223A19597803B36B4F0B07890522472502BC083F4CD5C40AvFH" TargetMode="External"/><Relationship Id="rId22" Type="http://schemas.openxmlformats.org/officeDocument/2006/relationships/hyperlink" Target="consultantplus://offline/ref=018666CA2845A61A38A90A89428D75220F223A19597803B36B4F0B07890522472502BC083F4CDEC10Av2H" TargetMode="External"/><Relationship Id="rId27" Type="http://schemas.openxmlformats.org/officeDocument/2006/relationships/hyperlink" Target="consultantplus://offline/ref=018666CA2845A61A38A90A89428D75220F23391C5D7F03B36B4F0B07890522472502BC083F4CDCC40Av0H" TargetMode="External"/><Relationship Id="rId30" Type="http://schemas.openxmlformats.org/officeDocument/2006/relationships/hyperlink" Target="consultantplus://offline/ref=018666CA2845A61A38A90A89428D75220F223A19597803B36B4F0B07890522472502BC083F4CD4C00Av1H" TargetMode="External"/><Relationship Id="rId35" Type="http://schemas.openxmlformats.org/officeDocument/2006/relationships/hyperlink" Target="consultantplus://offline/ref=018666CA2845A61A38A90A89428D75220F223A19597803B36B4F0B07890522472502BC083F4DDCC00A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5023</Words>
  <Characters>28633</Characters>
  <Application>Microsoft Office Word</Application>
  <DocSecurity>0</DocSecurity>
  <Lines>238</Lines>
  <Paragraphs>67</Paragraphs>
  <ScaleCrop>false</ScaleCrop>
  <Company>Amparo</Company>
  <LinksUpToDate>false</LinksUpToDate>
  <CharactersWithSpaces>33589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2015-04-10T07:47:00Z</dcterms:created>
  <dcterms:modified xsi:type="dcterms:W3CDTF">2015-04-10T07:48:00Z</dcterms:modified>
</cp:coreProperties>
</file>