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9DF" w:rsidRPr="00964B86" w:rsidRDefault="00EA54EA" w:rsidP="00EA54E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A54EA">
        <w:rPr>
          <w:rFonts w:ascii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807pt">
            <v:imagedata r:id="rId4" o:title="004"/>
          </v:shape>
        </w:pict>
      </w:r>
      <w:r w:rsidR="00ED39DF" w:rsidRPr="00964B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  <w:bookmarkStart w:id="0" w:name="_GoBack"/>
      <w:bookmarkEnd w:id="0"/>
      <w:r w:rsidR="00ED39DF" w:rsidRPr="00964B86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ED39DF" w:rsidRPr="00964B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64B8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1.1.            Настоящее положение определяет состав, основные полномочия и порядок деятельности Совета образовательной </w:t>
      </w:r>
      <w:proofErr w:type="gramStart"/>
      <w:r w:rsidRPr="00964B86">
        <w:rPr>
          <w:rFonts w:ascii="Times New Roman" w:hAnsi="Times New Roman" w:cs="Times New Roman"/>
          <w:sz w:val="24"/>
          <w:szCs w:val="24"/>
          <w:lang w:eastAsia="ru-RU"/>
        </w:rPr>
        <w:t>организации  (</w:t>
      </w:r>
      <w:proofErr w:type="gramEnd"/>
      <w:r w:rsidRPr="00964B86">
        <w:rPr>
          <w:rFonts w:ascii="Times New Roman" w:hAnsi="Times New Roman" w:cs="Times New Roman"/>
          <w:sz w:val="24"/>
          <w:szCs w:val="24"/>
          <w:lang w:eastAsia="ru-RU"/>
        </w:rPr>
        <w:t>далее Совет колледжа).</w:t>
      </w:r>
    </w:p>
    <w:p w:rsidR="00ED39DF" w:rsidRPr="00964B86" w:rsidRDefault="00ED39DF" w:rsidP="003C0F69">
      <w:pPr>
        <w:pStyle w:val="a6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64B8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1.2.            Положение разработано в соответствии с Конституцией РФ, действующими законами и подзаконными </w:t>
      </w:r>
      <w:proofErr w:type="gramStart"/>
      <w:r w:rsidRPr="00964B86">
        <w:rPr>
          <w:rFonts w:ascii="Times New Roman" w:hAnsi="Times New Roman" w:cs="Times New Roman"/>
          <w:b w:val="0"/>
          <w:bCs w:val="0"/>
          <w:sz w:val="24"/>
          <w:szCs w:val="24"/>
        </w:rPr>
        <w:t>актами  в</w:t>
      </w:r>
      <w:proofErr w:type="gramEnd"/>
      <w:r w:rsidRPr="00964B8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сфере образования, Уставом Государственного бюджетного образовательного учреждения среднего профессионального образования (среднее специальное учебное заведение) Магнитогорский медицинский колледж им. </w:t>
      </w:r>
      <w:proofErr w:type="spellStart"/>
      <w:r w:rsidRPr="00964B86">
        <w:rPr>
          <w:rFonts w:ascii="Times New Roman" w:hAnsi="Times New Roman" w:cs="Times New Roman"/>
          <w:b w:val="0"/>
          <w:bCs w:val="0"/>
          <w:sz w:val="24"/>
          <w:szCs w:val="24"/>
        </w:rPr>
        <w:t>П.Ф.Надеждина</w:t>
      </w:r>
      <w:proofErr w:type="spellEnd"/>
      <w:r w:rsidRPr="00964B8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(далее ГБОУ СПО (ССУЗ) ММК им. </w:t>
      </w:r>
      <w:proofErr w:type="spellStart"/>
      <w:r w:rsidRPr="00964B86">
        <w:rPr>
          <w:rFonts w:ascii="Times New Roman" w:hAnsi="Times New Roman" w:cs="Times New Roman"/>
          <w:b w:val="0"/>
          <w:bCs w:val="0"/>
          <w:sz w:val="24"/>
          <w:szCs w:val="24"/>
        </w:rPr>
        <w:t>П.Ф.Надеждина</w:t>
      </w:r>
      <w:proofErr w:type="spellEnd"/>
      <w:r w:rsidRPr="00964B86">
        <w:rPr>
          <w:rFonts w:ascii="Times New Roman" w:hAnsi="Times New Roman" w:cs="Times New Roman"/>
          <w:b w:val="0"/>
          <w:bCs w:val="0"/>
          <w:sz w:val="24"/>
          <w:szCs w:val="24"/>
        </w:rPr>
        <w:t>).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 xml:space="preserve">1.3.            Положение является локальным нормативным актом </w:t>
      </w:r>
      <w:r w:rsidRPr="00964B86">
        <w:rPr>
          <w:rFonts w:ascii="Times New Roman" w:hAnsi="Times New Roman" w:cs="Times New Roman"/>
          <w:sz w:val="24"/>
          <w:szCs w:val="24"/>
        </w:rPr>
        <w:t xml:space="preserve">ГБОУ СПО (ССУЗ) ММК им. </w:t>
      </w:r>
      <w:proofErr w:type="spellStart"/>
      <w:r w:rsidRPr="00964B86">
        <w:rPr>
          <w:rFonts w:ascii="Times New Roman" w:hAnsi="Times New Roman" w:cs="Times New Roman"/>
          <w:sz w:val="24"/>
          <w:szCs w:val="24"/>
        </w:rPr>
        <w:t>П.Ф.Надеждина</w:t>
      </w:r>
      <w:proofErr w:type="spellEnd"/>
      <w:r w:rsidRPr="00964B86">
        <w:rPr>
          <w:rFonts w:ascii="Times New Roman" w:hAnsi="Times New Roman" w:cs="Times New Roman"/>
          <w:sz w:val="24"/>
          <w:szCs w:val="24"/>
        </w:rPr>
        <w:t>.</w:t>
      </w:r>
    </w:p>
    <w:p w:rsidR="00ED39DF" w:rsidRPr="00964B86" w:rsidRDefault="00ED39DF" w:rsidP="008D5EC8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 xml:space="preserve">1.4. Совет колледжа является представительным органом самоуправления коллектива, обучающихся и их </w:t>
      </w:r>
      <w:proofErr w:type="gramStart"/>
      <w:r w:rsidRPr="00964B86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родителей </w:t>
      </w:r>
      <w:r w:rsidRPr="00964B86">
        <w:rPr>
          <w:rFonts w:ascii="Times New Roman" w:hAnsi="Times New Roman" w:cs="Times New Roman"/>
          <w:sz w:val="24"/>
          <w:szCs w:val="24"/>
        </w:rPr>
        <w:t xml:space="preserve"> ГБОУ</w:t>
      </w:r>
      <w:proofErr w:type="gramEnd"/>
      <w:r w:rsidRPr="00964B86">
        <w:rPr>
          <w:rFonts w:ascii="Times New Roman" w:hAnsi="Times New Roman" w:cs="Times New Roman"/>
          <w:sz w:val="24"/>
          <w:szCs w:val="24"/>
        </w:rPr>
        <w:t xml:space="preserve"> СПО (ССУЗ) ММК им. </w:t>
      </w:r>
      <w:proofErr w:type="spellStart"/>
      <w:r w:rsidRPr="00964B86">
        <w:rPr>
          <w:rFonts w:ascii="Times New Roman" w:hAnsi="Times New Roman" w:cs="Times New Roman"/>
          <w:sz w:val="24"/>
          <w:szCs w:val="24"/>
        </w:rPr>
        <w:t>П.Ф.Надеждина</w:t>
      </w:r>
      <w:proofErr w:type="spellEnd"/>
      <w:r w:rsidRPr="00964B86">
        <w:rPr>
          <w:rFonts w:ascii="Times New Roman" w:hAnsi="Times New Roman" w:cs="Times New Roman"/>
          <w:sz w:val="24"/>
          <w:szCs w:val="24"/>
        </w:rPr>
        <w:t xml:space="preserve"> (одна из форм самоуправления колледжа в соответствии с Уставом), имеющим управленческие полномочия по утверждению и согласованию вопросов функционирования и развития колледжа. </w:t>
      </w:r>
    </w:p>
    <w:p w:rsidR="00ED39DF" w:rsidRPr="00964B86" w:rsidRDefault="00ED39DF" w:rsidP="008D5EC8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B86">
        <w:rPr>
          <w:rFonts w:ascii="Times New Roman" w:hAnsi="Times New Roman" w:cs="Times New Roman"/>
          <w:sz w:val="24"/>
          <w:szCs w:val="24"/>
        </w:rPr>
        <w:t>1.5. Совет колледжа является выборным, постоянно действующим органом, осуществляющим свои функции и права от имени всего трудового коллектива колледжа.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 xml:space="preserve">1.6. В своей деятельности Совет колледжа руководствуется законами и подзаконными актами, в том числе Уставом и иными локальными актами </w:t>
      </w:r>
      <w:r w:rsidRPr="00964B86">
        <w:rPr>
          <w:rFonts w:ascii="Times New Roman" w:hAnsi="Times New Roman" w:cs="Times New Roman"/>
          <w:sz w:val="24"/>
          <w:szCs w:val="24"/>
        </w:rPr>
        <w:t xml:space="preserve">ГБОУ СПО (ССУЗ) ММК им. </w:t>
      </w:r>
      <w:proofErr w:type="spellStart"/>
      <w:r w:rsidRPr="00964B86">
        <w:rPr>
          <w:rFonts w:ascii="Times New Roman" w:hAnsi="Times New Roman" w:cs="Times New Roman"/>
          <w:sz w:val="24"/>
          <w:szCs w:val="24"/>
        </w:rPr>
        <w:t>П.Ф.Надеждина</w:t>
      </w:r>
      <w:proofErr w:type="spellEnd"/>
      <w:r w:rsidRPr="00964B86">
        <w:rPr>
          <w:rFonts w:ascii="Times New Roman" w:hAnsi="Times New Roman" w:cs="Times New Roman"/>
          <w:sz w:val="24"/>
          <w:szCs w:val="24"/>
        </w:rPr>
        <w:t>, регламентирующими деятельность колледжа, а также нормативными правовыми актами учредителя.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1.7. В условиях функционирования Совета обеспечивается взаимодействие администрации колледжа с трудовым коллективом и его отдельными членами, участниками образовательного процесса, структурными подразделениями, органами управления, учредителем колледжа, а также с общественными организациями и иными хозяйствующими субъектами.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1.8. Совет объединяет и централизует функции управления различных подразделений колледжа и реализует идеи самоуправления через трудовой коллектив.</w:t>
      </w:r>
    </w:p>
    <w:p w:rsidR="00ED39DF" w:rsidRPr="00964B86" w:rsidRDefault="00ED39DF" w:rsidP="00AD209E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 xml:space="preserve">1.9. В своей деятельности Совет колледжа подотчетен Общему собранию работников и </w:t>
      </w:r>
      <w:proofErr w:type="gramStart"/>
      <w:r w:rsidRPr="00964B86">
        <w:rPr>
          <w:rFonts w:ascii="Times New Roman" w:hAnsi="Times New Roman" w:cs="Times New Roman"/>
          <w:sz w:val="24"/>
          <w:szCs w:val="24"/>
          <w:lang w:eastAsia="ru-RU"/>
        </w:rPr>
        <w:t>представителей</w:t>
      </w:r>
      <w:proofErr w:type="gramEnd"/>
      <w:r w:rsidRPr="00964B86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колледжа (далее – Общее собрание).</w:t>
      </w:r>
    </w:p>
    <w:p w:rsidR="00ED39DF" w:rsidRPr="00964B86" w:rsidRDefault="00ED39DF" w:rsidP="00AD209E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39DF" w:rsidRPr="00964B86" w:rsidRDefault="00ED39DF" w:rsidP="00AD209E">
      <w:pPr>
        <w:shd w:val="clear" w:color="auto" w:fill="FAFAFA"/>
        <w:spacing w:before="163" w:after="163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964B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Задачи Совета колледжа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2.1. Разработка Программы развития колледжа.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2.2. Разработка и редакция Устава колледжа.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2.3. Участие в создании оптимальных условий для организации образовательного процесса в колледже.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2.4. Организация общественного контроля над охраной здоровья участников образовательного процесса, за безопасными условиями его осуществления.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2.5. Организация изучения спроса жителей города и области на предоставление колледжем дополнительных образовательных услуг, в том числе платных.</w:t>
      </w:r>
    </w:p>
    <w:p w:rsidR="00ED39DF" w:rsidRPr="00964B86" w:rsidRDefault="00ED39DF" w:rsidP="008D5EC8">
      <w:pPr>
        <w:shd w:val="clear" w:color="auto" w:fill="FAFAFA"/>
        <w:spacing w:before="163" w:after="163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2.6. Согласование локальных актов колледжа в соответствии </w:t>
      </w:r>
      <w:proofErr w:type="gramStart"/>
      <w:r w:rsidRPr="00964B86">
        <w:rPr>
          <w:rFonts w:ascii="Times New Roman" w:hAnsi="Times New Roman" w:cs="Times New Roman"/>
          <w:sz w:val="24"/>
          <w:szCs w:val="24"/>
          <w:lang w:eastAsia="ru-RU"/>
        </w:rPr>
        <w:t>с  установленной</w:t>
      </w:r>
      <w:proofErr w:type="gramEnd"/>
      <w:r w:rsidRPr="00964B86">
        <w:rPr>
          <w:rFonts w:ascii="Times New Roman" w:hAnsi="Times New Roman" w:cs="Times New Roman"/>
          <w:sz w:val="24"/>
          <w:szCs w:val="24"/>
          <w:lang w:eastAsia="ru-RU"/>
        </w:rPr>
        <w:t xml:space="preserve"> компетенцией.</w:t>
      </w:r>
    </w:p>
    <w:p w:rsidR="00ED39DF" w:rsidRPr="00964B86" w:rsidRDefault="00ED39DF" w:rsidP="008D5EC8">
      <w:pPr>
        <w:shd w:val="clear" w:color="auto" w:fill="FAFAFA"/>
        <w:spacing w:before="163" w:after="163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964B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Функции Совета колледжа</w:t>
      </w:r>
    </w:p>
    <w:p w:rsidR="00ED39DF" w:rsidRPr="00964B86" w:rsidRDefault="00ED39DF" w:rsidP="008D5EC8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3.1. Совет учреждения является коллективным и постоянно действующим органом самоуправления колледжа, формирующим отношения сотрудничества для реализации его основных задач и рассмотрения основных вопросов его деятельности.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3.2. Совет колледжа принимает решение о проведении очередного или внеочередного общего собрания: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3.2.1. устанавливает дату проведения и порядок избрания на него;</w:t>
      </w:r>
    </w:p>
    <w:p w:rsidR="00ED39DF" w:rsidRPr="00964B86" w:rsidRDefault="00ED39DF" w:rsidP="008D5EC8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3.2.2. организует и проводит его, контролирует выполнение решений.</w:t>
      </w:r>
    </w:p>
    <w:p w:rsidR="00ED39DF" w:rsidRPr="00964B86" w:rsidRDefault="00ED39DF" w:rsidP="008D5EC8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3.3. Общее собрание колледжа делегирует Совету колледжа свои полномочия и функции на период между общими собраниями.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3.4. В период между общими собраниями Совет колледжа осуществляет общее руководство в рамках установленной компетенции: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3.4.1. принимает участие в обсуждении перспективного плана развития колледжа;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3.4.2. по представлению педагогического (учебно-методического) Совета обсуждает необходимость введения новых специальностей/профессий, дополнительных подготовок;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3.4.3. согласовывает режим работы колледжа, продолжительность учебной недели и учебных занятий в соответствии с учебным планом и графиком учебного процесса, а также график каникул;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3.4.4. принимает локальные акты колледжа в рамках установленной компетенции;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3.4.5. поддерживает общественные инициативы по совершенствованию и развитию обучения и воспитания молодежи, творческий поиск педагогических работников в организации опытно-экспериментальной работы;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3.4.6. вносит предложения по взаимодействию колледжа с научно-исследовательскими, производственными и кооперативными организациями, добровольными обществами, ассоциациями и творческими союзами, другими государственными (или негосударственными), общественными институтами и фондами с целью создания необходимых условий для разностороннего развития личности студентов и профессионального роста педагогов;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3.4.7. заслушивает информацию о рациональном расходовании внебюджетных средств и предлагает дополнительные источники финансирования; согласует централизацию и распределение средств колледжа на его развитие, социальную защиту работников и студентов;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3.4.8. заслушивает информацию и отчеты должностных лиц, других работников колледжа и вносит на рассмотрение общего собрания предложения по совершенствованию работы администрации;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3.4.9. знакомится с итоговыми документами по проверке контролирующими органами деятельности колледжа и заслушивает отчеты о мероприятиях по устранению недостатков;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3.4.10. заслушивает сообщения о санитарно-гигиеническом режиме, состоянии охраны труда и технике безопасности;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 xml:space="preserve">3.4.11. вносит предложения по изменениям и </w:t>
      </w:r>
      <w:proofErr w:type="gramStart"/>
      <w:r w:rsidRPr="00964B86">
        <w:rPr>
          <w:rFonts w:ascii="Times New Roman" w:hAnsi="Times New Roman" w:cs="Times New Roman"/>
          <w:sz w:val="24"/>
          <w:szCs w:val="24"/>
          <w:lang w:eastAsia="ru-RU"/>
        </w:rPr>
        <w:t>дополнениям  в</w:t>
      </w:r>
      <w:proofErr w:type="gramEnd"/>
      <w:r w:rsidRPr="00964B86">
        <w:rPr>
          <w:rFonts w:ascii="Times New Roman" w:hAnsi="Times New Roman" w:cs="Times New Roman"/>
          <w:sz w:val="24"/>
          <w:szCs w:val="24"/>
          <w:lang w:eastAsia="ru-RU"/>
        </w:rPr>
        <w:t xml:space="preserve"> Устав колледжа по вопросам улучшения его образовательной деятельности, перечню и порядку реализации дополнительных (в том числе платных) образовательных услуг, развитию учебно-материальной базы;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3.4.12. рассматривает социальные проблемы работников и студентов, проекты локальных нормативных актов;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3.4.13. взаимодействует с другими органами самоуправления;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 xml:space="preserve">3.4.14. в рамках действующего законодательства Российской Федерации принимает необходимые меры по защите педагогических </w:t>
      </w:r>
      <w:proofErr w:type="gramStart"/>
      <w:r w:rsidRPr="00964B86">
        <w:rPr>
          <w:rFonts w:ascii="Times New Roman" w:hAnsi="Times New Roman" w:cs="Times New Roman"/>
          <w:sz w:val="24"/>
          <w:szCs w:val="24"/>
          <w:lang w:eastAsia="ru-RU"/>
        </w:rPr>
        <w:t>работников</w:t>
      </w:r>
      <w:proofErr w:type="gramEnd"/>
      <w:r w:rsidRPr="00964B86">
        <w:rPr>
          <w:rFonts w:ascii="Times New Roman" w:hAnsi="Times New Roman" w:cs="Times New Roman"/>
          <w:sz w:val="24"/>
          <w:szCs w:val="24"/>
          <w:lang w:eastAsia="ru-RU"/>
        </w:rPr>
        <w:t xml:space="preserve"> а администрации колледжа от необоснованного вмешательства в их профессиональную деятельность, а также по обеспечению гарантий автономности образовательного учреждения, его самоуправляемости; обращается по этим вопросам в администрацию города, области, учредителю, в общественные организации;</w:t>
      </w:r>
    </w:p>
    <w:p w:rsidR="00ED39DF" w:rsidRPr="00964B86" w:rsidRDefault="00ED39DF" w:rsidP="008D5EC8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3.4.15. рассматривает иные вопросы деятельности колледжа.</w:t>
      </w:r>
    </w:p>
    <w:p w:rsidR="00ED39DF" w:rsidRPr="00964B86" w:rsidRDefault="00ED39DF" w:rsidP="008D5EC8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39DF" w:rsidRPr="00964B86" w:rsidRDefault="00ED39DF" w:rsidP="008D5EC8">
      <w:pPr>
        <w:shd w:val="clear" w:color="auto" w:fill="FAFAFA"/>
        <w:spacing w:before="163" w:after="163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964B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Состав Совета колледжа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4.1. В состав Совета колледжа входят: директор колледжа, представители всех категорий работников и обучающихся.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4.2. Председателем Совета колледжа является директор колледжа, который представляет в государственных, муниципальных, общественных органах управления интересы колледжа.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4.3. Нормы представительства и общая численность членов Совета колледжа определяются общим собранием, но не более 15 человек.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4.4. Члены Совета колледжа: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4.4.1. избираются на общем собрании (из ее участников, представляющих все категории работников) открытым голосованием по большинству голосов;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4.4.2. осуществляют свои полномочия на срок исполнения должностных обязанностей;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4.4.3. общее собрание колледжа может досрочно вывести члена Совета колледжа из его состава по его личной просьбе или по представлению председателя Совета колледжа;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4.4.4. досрочные выборы Совета колледжа проводятся по требованию не менее половины его членов, а также в случае выбытия одного из членов;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4.4.5. в случае выбытия одного из членов Совета колледжа, вновь избранное или назначенное лицо (на основании протокола об избрании или распоряжения о назначении) на основании решения Совета колледжа считается избранным в состав Совета колледжа;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4.4.6. при очередных выборах состав Совета колледжа, как правило, обновляется не менее чем на ¼;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4.4.7. члены Совета колледжа выполняют свои обязанности на общественных началах.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4.5. Представителями в Совет колледжа от обучающихся являются: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 xml:space="preserve">4.5.1. </w:t>
      </w:r>
      <w:proofErr w:type="gramStart"/>
      <w:r w:rsidRPr="00964B86">
        <w:rPr>
          <w:rFonts w:ascii="Times New Roman" w:hAnsi="Times New Roman" w:cs="Times New Roman"/>
          <w:sz w:val="24"/>
          <w:szCs w:val="24"/>
          <w:lang w:eastAsia="ru-RU"/>
        </w:rPr>
        <w:t>председатель  Совета</w:t>
      </w:r>
      <w:proofErr w:type="gramEnd"/>
      <w:r w:rsidRPr="00964B86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колледжа;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4.5.2. председатель Совета общежития.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4.6. Решение о включении в состав Совета колледжа представителей от обучающихся осуществляется общим собранием или Советом колледжа.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4.7. Решением Совета колледжа в его состав могут включаться представители общественных организаций, социальных партнеров с правом совещательного голоса.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64B86">
        <w:rPr>
          <w:rFonts w:ascii="Times New Roman" w:hAnsi="Times New Roman" w:cs="Times New Roman"/>
          <w:sz w:val="24"/>
          <w:szCs w:val="24"/>
          <w:lang w:eastAsia="ru-RU"/>
        </w:rPr>
        <w:tab/>
        <w:t>4.8. Срок полномочий совета колледжа не более 3-х лет.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39DF" w:rsidRPr="00964B86" w:rsidRDefault="00ED39DF" w:rsidP="00995B9C">
      <w:pPr>
        <w:shd w:val="clear" w:color="auto" w:fill="FAFAFA"/>
        <w:spacing w:before="163" w:after="163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964B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Организация деятельности, права и ответственность Совета колледжа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5.1. Заседания Совета колледжа: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5.1.1. проходят не реже 2-х раз в год;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5.1.2. могут созываться (по необходимости) внеочередные заседания;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5.1.3. на заседания могут приглашаться представители общественных организаций, учреждений, иных органов самоуправления, родители обучающихся и другие лица, необходимость их приглашения определяется председателем.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5.2. Решения Совета колледжа правомочны если: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5.2.1. на заседании присутствует более половины его членов;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5.2.2. они приняты большинством голосов присутствующих на заседании членов Совета колледжа;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5.2.3. не противоречат действующему законодательству и (или) нормативно-правовым актам (в случае несоответствия, председатель вправе их отменить).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5.3. Решения Совета колледжа, принятые в пределах его компетенции и в соответствии с законодательством Российской Федерации: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5.3.1. являются рекомендательными для администрации колледжа и всех членов коллектива;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5.3.2. в отдельных случаях может быть издано распоряжение по колледжу, устанавливающее обязательность исполнения решения Совета колледжа участниками образовательного процесса;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5.3.3. своевременно доводятся до сведения коллектива колледжа.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5.4. Совет колледжа имеет следующие права: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5.4.1. обсуждать вне плана любой вопрос, касающийся деятельности колледжа, если предложение поддержит 1/3 членов состава Совета колледжа;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5.4.2. предлагать администрации план мероприятий по совершенствованию работы колледжа;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 xml:space="preserve">5.4.3. присутствовать и принимать участие в обсуждении вопросов о совершенствовании организации образовательного процесса на заседаниях педагогического (учебно-методического) Совета, ЦМК учебных дисциплин и других </w:t>
      </w:r>
      <w:proofErr w:type="spellStart"/>
      <w:r w:rsidRPr="00964B86">
        <w:rPr>
          <w:rFonts w:ascii="Times New Roman" w:hAnsi="Times New Roman" w:cs="Times New Roman"/>
          <w:sz w:val="24"/>
          <w:szCs w:val="24"/>
          <w:lang w:eastAsia="ru-RU"/>
        </w:rPr>
        <w:t>методобъединений</w:t>
      </w:r>
      <w:proofErr w:type="spellEnd"/>
      <w:r w:rsidRPr="00964B86">
        <w:rPr>
          <w:rFonts w:ascii="Times New Roman" w:hAnsi="Times New Roman" w:cs="Times New Roman"/>
          <w:sz w:val="24"/>
          <w:szCs w:val="24"/>
          <w:lang w:eastAsia="ru-RU"/>
        </w:rPr>
        <w:t xml:space="preserve"> преподавателей и т.д.;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5.4.4. заслушивать и принимать участие в обсуждении отчетов о деятельности других органов самоуправления колледжа;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 xml:space="preserve">5.4.5. участвовать в организации и проведении </w:t>
      </w:r>
      <w:proofErr w:type="spellStart"/>
      <w:r w:rsidRPr="00964B86">
        <w:rPr>
          <w:rFonts w:ascii="Times New Roman" w:hAnsi="Times New Roman" w:cs="Times New Roman"/>
          <w:sz w:val="24"/>
          <w:szCs w:val="24"/>
          <w:lang w:eastAsia="ru-RU"/>
        </w:rPr>
        <w:t>общеколледжных</w:t>
      </w:r>
      <w:proofErr w:type="spellEnd"/>
      <w:r w:rsidRPr="00964B86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мероприятий;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5.4.6. совместно с председателем готовить информационные и аналитические материалы о деятельности колледжа для опубликования в средствах массовой информации.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5.5. Совет колледжа несет ответственность за: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5.5.1. выполнение плана работы;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5.5.2. соблюдение законодательства Российской Федерации в своей деятельности;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5.5.3. компетентность принимаемых решений;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5.5.4. развитие принципов самоуправления колледжа;</w:t>
      </w:r>
    </w:p>
    <w:p w:rsidR="00ED39DF" w:rsidRPr="00964B86" w:rsidRDefault="00ED39DF" w:rsidP="00995B9C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5.5.5. упрочение авторитета колледжа.</w:t>
      </w:r>
    </w:p>
    <w:p w:rsidR="00ED39DF" w:rsidRPr="00964B86" w:rsidRDefault="00ED39DF" w:rsidP="00995B9C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39DF" w:rsidRPr="00964B86" w:rsidRDefault="00ED39DF" w:rsidP="00995B9C">
      <w:pPr>
        <w:shd w:val="clear" w:color="auto" w:fill="FAFAFA"/>
        <w:spacing w:before="163" w:after="163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964B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Делопроизводство Совета колледжа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6.1. В номенклатуру дел Совета колледжа входят – протоколы заседаний и отчеты о деятельности Совета колледжа.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6.2. Протоколы заседаний оформляются в папке «Протоколы Совета колледжа», каждый протокол подписывается председателем Совета колледжа.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6.3. Делопроизводство осуществляет секретарь Совета колледжа, кандидатура которого утверждается Советом колледжа из его состава или из работников колледжа.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6.4. Обращения участников образовательного процесса с предложениями по совершенствованию работы Совета колледжа рассматриваются председателем или по его поручению членами Совета колледжа.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6.5. Регистрация обращений участников образовательного процесса проводится приемной колледжа.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6.6.  Протоколы заседаний Совета колледжа хранятся в делах колледжа в течение 5 лет.</w:t>
      </w:r>
    </w:p>
    <w:p w:rsidR="00ED39DF" w:rsidRPr="00964B86" w:rsidRDefault="00ED39DF" w:rsidP="00995B9C">
      <w:pPr>
        <w:shd w:val="clear" w:color="auto" w:fill="FAFAFA"/>
        <w:spacing w:before="163" w:after="163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964B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Нормативные документы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64B86">
        <w:rPr>
          <w:rFonts w:ascii="Times New Roman" w:hAnsi="Times New Roman" w:cs="Times New Roman"/>
          <w:sz w:val="24"/>
          <w:szCs w:val="24"/>
          <w:lang w:eastAsia="ru-RU"/>
        </w:rPr>
        <w:tab/>
        <w:t>7.1.  Конституция Российской Федерации 1993 г.;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7.2.  Закон Российской Федерации «Об образовании» от 10 июля 1992 </w:t>
      </w:r>
      <w:proofErr w:type="gramStart"/>
      <w:r w:rsidRPr="00964B86">
        <w:rPr>
          <w:rFonts w:ascii="Times New Roman" w:hAnsi="Times New Roman" w:cs="Times New Roman"/>
          <w:sz w:val="24"/>
          <w:szCs w:val="24"/>
          <w:lang w:eastAsia="ru-RU"/>
        </w:rPr>
        <w:t>года  №</w:t>
      </w:r>
      <w:proofErr w:type="gramEnd"/>
      <w:r w:rsidRPr="00964B86">
        <w:rPr>
          <w:rFonts w:ascii="Times New Roman" w:hAnsi="Times New Roman" w:cs="Times New Roman"/>
          <w:sz w:val="24"/>
          <w:szCs w:val="24"/>
          <w:lang w:eastAsia="ru-RU"/>
        </w:rPr>
        <w:t xml:space="preserve"> 3266-1;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ab/>
        <w:t>7.3.  Гражданский кодекс Российской Федерации;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ab/>
        <w:t>7.4.  Трудовой кодекс Российской Федерации;</w:t>
      </w:r>
    </w:p>
    <w:p w:rsidR="00ED39DF" w:rsidRPr="00964B86" w:rsidRDefault="00ED39DF" w:rsidP="00806064">
      <w:pPr>
        <w:shd w:val="clear" w:color="auto" w:fill="FAFAFA"/>
        <w:spacing w:before="163" w:after="163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ab/>
        <w:t>7.5. Постановление Правительства РФ от 18 июля 2008 года № 543 «Об утверждении типового положения об образовательном учреждении среднего профессионального образования (среднем специальном учебном заведении)»;</w:t>
      </w:r>
    </w:p>
    <w:p w:rsidR="00ED39DF" w:rsidRPr="00964B86" w:rsidRDefault="00ED39DF" w:rsidP="00D45841">
      <w:pPr>
        <w:shd w:val="clear" w:color="auto" w:fill="FAFAFA"/>
        <w:spacing w:before="163" w:after="16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7.6. Устав </w:t>
      </w:r>
      <w:r w:rsidRPr="00964B86">
        <w:rPr>
          <w:rFonts w:ascii="Times New Roman" w:hAnsi="Times New Roman" w:cs="Times New Roman"/>
          <w:sz w:val="24"/>
          <w:szCs w:val="24"/>
        </w:rPr>
        <w:t xml:space="preserve">ГБОУ СПО (ССУЗ) ММК им. </w:t>
      </w:r>
      <w:proofErr w:type="spellStart"/>
      <w:r w:rsidRPr="00964B86">
        <w:rPr>
          <w:rFonts w:ascii="Times New Roman" w:hAnsi="Times New Roman" w:cs="Times New Roman"/>
          <w:sz w:val="24"/>
          <w:szCs w:val="24"/>
        </w:rPr>
        <w:t>П.Ф.Надеждина</w:t>
      </w:r>
      <w:proofErr w:type="spellEnd"/>
      <w:r w:rsidRPr="00964B86">
        <w:rPr>
          <w:rFonts w:ascii="Times New Roman" w:hAnsi="Times New Roman" w:cs="Times New Roman"/>
          <w:sz w:val="24"/>
          <w:szCs w:val="24"/>
        </w:rPr>
        <w:t>, 2012 г.</w:t>
      </w:r>
    </w:p>
    <w:p w:rsidR="00ED39DF" w:rsidRPr="00964B86" w:rsidRDefault="00ED39DF" w:rsidP="00D45841">
      <w:pPr>
        <w:shd w:val="clear" w:color="auto" w:fill="FAFAFA"/>
        <w:spacing w:before="163" w:after="163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9DF" w:rsidRPr="00964B86" w:rsidRDefault="00ED39DF" w:rsidP="00D45841">
      <w:pPr>
        <w:shd w:val="clear" w:color="auto" w:fill="FAFAFA"/>
        <w:spacing w:before="163" w:after="163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VIII</w:t>
      </w:r>
      <w:r w:rsidRPr="00964B86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ED39DF" w:rsidRPr="00964B86" w:rsidRDefault="00ED39DF" w:rsidP="00D45841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>8.1. Положение обязательно к применению для всех членов Совета колледжа.</w:t>
      </w:r>
    </w:p>
    <w:p w:rsidR="00ED39DF" w:rsidRPr="00964B86" w:rsidRDefault="00ED39DF" w:rsidP="00D45841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64B86">
        <w:rPr>
          <w:rFonts w:ascii="Times New Roman" w:hAnsi="Times New Roman" w:cs="Times New Roman"/>
          <w:sz w:val="24"/>
          <w:szCs w:val="24"/>
          <w:lang w:eastAsia="ru-RU"/>
        </w:rPr>
        <w:t xml:space="preserve">8.2. Положение вступает в силу с момента его утверждения директором </w:t>
      </w:r>
      <w:r w:rsidRPr="00964B86">
        <w:rPr>
          <w:rFonts w:ascii="Times New Roman" w:hAnsi="Times New Roman" w:cs="Times New Roman"/>
          <w:sz w:val="24"/>
          <w:szCs w:val="24"/>
        </w:rPr>
        <w:t xml:space="preserve">ГБОУ СПО (ССУЗ) ММК им. </w:t>
      </w:r>
      <w:proofErr w:type="spellStart"/>
      <w:r w:rsidRPr="00964B86">
        <w:rPr>
          <w:rFonts w:ascii="Times New Roman" w:hAnsi="Times New Roman" w:cs="Times New Roman"/>
          <w:sz w:val="24"/>
          <w:szCs w:val="24"/>
        </w:rPr>
        <w:t>П.Ф.Надеждина</w:t>
      </w:r>
      <w:proofErr w:type="spellEnd"/>
      <w:r w:rsidRPr="00964B86">
        <w:rPr>
          <w:rFonts w:ascii="Times New Roman" w:hAnsi="Times New Roman" w:cs="Times New Roman"/>
          <w:sz w:val="24"/>
          <w:szCs w:val="24"/>
        </w:rPr>
        <w:t xml:space="preserve">, вводится в действие приказом директора ГБОУ СПО (ССУЗ) ММК им. </w:t>
      </w:r>
      <w:proofErr w:type="spellStart"/>
      <w:r w:rsidRPr="00964B86">
        <w:rPr>
          <w:rFonts w:ascii="Times New Roman" w:hAnsi="Times New Roman" w:cs="Times New Roman"/>
          <w:sz w:val="24"/>
          <w:szCs w:val="24"/>
        </w:rPr>
        <w:t>П.Ф.Надеждина</w:t>
      </w:r>
      <w:proofErr w:type="spellEnd"/>
      <w:r w:rsidRPr="00964B86">
        <w:rPr>
          <w:rFonts w:ascii="Times New Roman" w:hAnsi="Times New Roman" w:cs="Times New Roman"/>
          <w:sz w:val="24"/>
          <w:szCs w:val="24"/>
        </w:rPr>
        <w:t>.</w:t>
      </w:r>
    </w:p>
    <w:p w:rsidR="00ED39DF" w:rsidRPr="00964B86" w:rsidRDefault="00ED39D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D39DF" w:rsidRPr="00964B86" w:rsidRDefault="00ED39D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D39DF" w:rsidRPr="00964B86" w:rsidRDefault="00ED39D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D39DF" w:rsidRPr="00964B86" w:rsidRDefault="00ED39D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D39DF" w:rsidRPr="00964B86" w:rsidRDefault="00ED39D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D39DF" w:rsidRPr="00964B86" w:rsidRDefault="00ED39D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D39DF" w:rsidRPr="00964B86" w:rsidRDefault="00ED39DF">
      <w:pPr>
        <w:rPr>
          <w:rFonts w:ascii="Times New Roman" w:hAnsi="Times New Roman" w:cs="Times New Roman"/>
          <w:sz w:val="24"/>
          <w:szCs w:val="24"/>
        </w:rPr>
      </w:pPr>
    </w:p>
    <w:sectPr w:rsidR="00ED39DF" w:rsidRPr="00964B86" w:rsidSect="006A1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064"/>
    <w:rsid w:val="000B0BBA"/>
    <w:rsid w:val="0015257F"/>
    <w:rsid w:val="0024189C"/>
    <w:rsid w:val="002B0A20"/>
    <w:rsid w:val="002E7F07"/>
    <w:rsid w:val="003C0F69"/>
    <w:rsid w:val="004069E6"/>
    <w:rsid w:val="006A12F7"/>
    <w:rsid w:val="008030BE"/>
    <w:rsid w:val="00806064"/>
    <w:rsid w:val="00847558"/>
    <w:rsid w:val="008D5EC8"/>
    <w:rsid w:val="009050EE"/>
    <w:rsid w:val="0095785A"/>
    <w:rsid w:val="00964B86"/>
    <w:rsid w:val="00995B9C"/>
    <w:rsid w:val="00AC3816"/>
    <w:rsid w:val="00AD209E"/>
    <w:rsid w:val="00B12C9C"/>
    <w:rsid w:val="00C10B3C"/>
    <w:rsid w:val="00D45841"/>
    <w:rsid w:val="00DC7AF2"/>
    <w:rsid w:val="00E57579"/>
    <w:rsid w:val="00EA54EA"/>
    <w:rsid w:val="00ED39DF"/>
    <w:rsid w:val="00F0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64E75E-ECCD-45A0-8C4C-815A067B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2F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06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0606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rsid w:val="00806064"/>
    <w:rPr>
      <w:color w:val="0000FF"/>
      <w:u w:val="single"/>
    </w:rPr>
  </w:style>
  <w:style w:type="paragraph" w:styleId="a4">
    <w:name w:val="Normal (Web)"/>
    <w:basedOn w:val="a"/>
    <w:uiPriority w:val="99"/>
    <w:rsid w:val="0080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06064"/>
  </w:style>
  <w:style w:type="character" w:styleId="a5">
    <w:name w:val="Strong"/>
    <w:uiPriority w:val="99"/>
    <w:qFormat/>
    <w:rsid w:val="00806064"/>
    <w:rPr>
      <w:b/>
      <w:bCs/>
    </w:rPr>
  </w:style>
  <w:style w:type="paragraph" w:styleId="a6">
    <w:name w:val="Title"/>
    <w:basedOn w:val="a"/>
    <w:next w:val="a7"/>
    <w:link w:val="a8"/>
    <w:uiPriority w:val="99"/>
    <w:qFormat/>
    <w:locked/>
    <w:rsid w:val="004069E6"/>
    <w:pPr>
      <w:suppressAutoHyphens/>
      <w:spacing w:after="0" w:line="240" w:lineRule="auto"/>
      <w:jc w:val="center"/>
    </w:pPr>
    <w:rPr>
      <w:b/>
      <w:bCs/>
      <w:sz w:val="28"/>
      <w:szCs w:val="28"/>
      <w:lang w:eastAsia="ar-SA"/>
    </w:rPr>
  </w:style>
  <w:style w:type="character" w:customStyle="1" w:styleId="TitleChar">
    <w:name w:val="Title Char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8">
    <w:name w:val="Название Знак"/>
    <w:link w:val="a6"/>
    <w:uiPriority w:val="99"/>
    <w:locked/>
    <w:rsid w:val="004069E6"/>
    <w:rPr>
      <w:b/>
      <w:bCs/>
      <w:sz w:val="24"/>
      <w:szCs w:val="24"/>
      <w:lang w:val="ru-RU" w:eastAsia="ar-SA" w:bidi="ar-SA"/>
    </w:rPr>
  </w:style>
  <w:style w:type="paragraph" w:styleId="a7">
    <w:name w:val="Subtitle"/>
    <w:basedOn w:val="a"/>
    <w:link w:val="a9"/>
    <w:uiPriority w:val="99"/>
    <w:qFormat/>
    <w:locked/>
    <w:rsid w:val="004069E6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9">
    <w:name w:val="Подзаголовок Знак"/>
    <w:link w:val="a7"/>
    <w:uiPriority w:val="99"/>
    <w:locked/>
    <w:rPr>
      <w:rFonts w:ascii="Cambria" w:hAnsi="Cambria" w:cs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2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172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1728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2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1781</Words>
  <Characters>10153</Characters>
  <Application>Microsoft Office Word</Application>
  <DocSecurity>0</DocSecurity>
  <Lines>84</Lines>
  <Paragraphs>23</Paragraphs>
  <ScaleCrop>false</ScaleCrop>
  <Company>MMU</Company>
  <LinksUpToDate>false</LinksUpToDate>
  <CharactersWithSpaces>11911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Татьяна</cp:lastModifiedBy>
  <cp:revision>9</cp:revision>
  <cp:lastPrinted>2015-01-30T09:45:00Z</cp:lastPrinted>
  <dcterms:created xsi:type="dcterms:W3CDTF">2015-01-28T06:03:00Z</dcterms:created>
  <dcterms:modified xsi:type="dcterms:W3CDTF">2015-03-03T04:16:00Z</dcterms:modified>
</cp:coreProperties>
</file>